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A8" w:rsidRDefault="009A5CA8" w:rsidP="00AC57FA">
      <w:pPr>
        <w:pStyle w:val="NormalWeb"/>
        <w:shd w:val="clear" w:color="auto" w:fill="FFFFFF"/>
        <w:spacing w:before="0" w:beforeAutospacing="0"/>
        <w:rPr>
          <w:rStyle w:val="Forte"/>
        </w:rPr>
      </w:pPr>
    </w:p>
    <w:p w:rsidR="00AC57FA" w:rsidRDefault="00281AA8" w:rsidP="00AC57FA">
      <w:pPr>
        <w:pStyle w:val="NormalWeb"/>
        <w:shd w:val="clear" w:color="auto" w:fill="FFFFFF"/>
        <w:spacing w:before="0" w:beforeAutospacing="0"/>
        <w:rPr>
          <w:rStyle w:val="Forte"/>
        </w:rPr>
      </w:pPr>
      <w:r>
        <w:rPr>
          <w:rStyle w:val="Forte"/>
        </w:rPr>
        <w:t>DECRETO N</w:t>
      </w:r>
      <w:r w:rsidR="00AC57FA">
        <w:rPr>
          <w:rStyle w:val="Forte"/>
        </w:rPr>
        <w:t>º</w:t>
      </w:r>
      <w:r w:rsidR="00AC57FA" w:rsidRPr="00AC57FA">
        <w:rPr>
          <w:rStyle w:val="Forte"/>
        </w:rPr>
        <w:t xml:space="preserve"> </w:t>
      </w:r>
      <w:r w:rsidR="00983965">
        <w:rPr>
          <w:rStyle w:val="Forte"/>
        </w:rPr>
        <w:t>0</w:t>
      </w:r>
      <w:r>
        <w:rPr>
          <w:rStyle w:val="Forte"/>
        </w:rPr>
        <w:t>04</w:t>
      </w:r>
      <w:r w:rsidR="00AC57FA" w:rsidRPr="00AC57FA">
        <w:rPr>
          <w:rStyle w:val="Forte"/>
        </w:rPr>
        <w:t>/2020</w:t>
      </w:r>
    </w:p>
    <w:p w:rsidR="00AC57FA" w:rsidRPr="00AD42B9" w:rsidRDefault="00AD42B9" w:rsidP="00AD42B9">
      <w:pPr>
        <w:pStyle w:val="NormalWeb"/>
        <w:shd w:val="clear" w:color="auto" w:fill="FFFFFF"/>
        <w:spacing w:before="0" w:beforeAutospacing="0"/>
        <w:ind w:left="3402"/>
        <w:jc w:val="both"/>
        <w:rPr>
          <w:b/>
        </w:rPr>
      </w:pPr>
      <w:r w:rsidRPr="00AD42B9">
        <w:rPr>
          <w:b/>
        </w:rPr>
        <w:t xml:space="preserve">Ementa: </w:t>
      </w:r>
      <w:r w:rsidR="00AC57FA" w:rsidRPr="00AD42B9">
        <w:rPr>
          <w:b/>
        </w:rPr>
        <w:t>Dispõe sobre o funcionamento da Câmara Municipal de João Lisboa/MA</w:t>
      </w:r>
      <w:r w:rsidRPr="00AD42B9">
        <w:rPr>
          <w:b/>
        </w:rPr>
        <w:t xml:space="preserve"> e dá outras providências</w:t>
      </w:r>
      <w:r w:rsidR="00AC57FA" w:rsidRPr="00AD42B9">
        <w:rPr>
          <w:b/>
        </w:rPr>
        <w:t>.</w:t>
      </w:r>
    </w:p>
    <w:p w:rsidR="00AD42B9" w:rsidRPr="00AC57FA" w:rsidRDefault="00AD42B9" w:rsidP="00AD42B9">
      <w:pPr>
        <w:pStyle w:val="NormalWeb"/>
        <w:shd w:val="clear" w:color="auto" w:fill="FFFFFF"/>
        <w:spacing w:before="0" w:beforeAutospacing="0"/>
        <w:ind w:left="3402"/>
      </w:pPr>
    </w:p>
    <w:p w:rsidR="00AC57FA" w:rsidRPr="00AC57FA" w:rsidRDefault="00281AA8" w:rsidP="00AC57FA">
      <w:pPr>
        <w:pStyle w:val="NormalWeb"/>
        <w:shd w:val="clear" w:color="auto" w:fill="FFFFFF"/>
        <w:spacing w:before="0" w:beforeAutospacing="0"/>
        <w:jc w:val="both"/>
      </w:pPr>
      <w:r>
        <w:rPr>
          <w:b/>
        </w:rPr>
        <w:t xml:space="preserve">O PRESIDENTE DA </w:t>
      </w:r>
      <w:r w:rsidR="00AC57FA" w:rsidRPr="00AC57FA">
        <w:rPr>
          <w:b/>
        </w:rPr>
        <w:t>CÂMARA MUNICIPAL DE JOÃO LISBOA/MA</w:t>
      </w:r>
      <w:r w:rsidR="00AC57FA" w:rsidRPr="00AC57FA">
        <w:t>, no uso de suas atribuições legais</w:t>
      </w:r>
      <w:r w:rsidR="00AC57FA">
        <w:t xml:space="preserve"> e regimentais, e; </w:t>
      </w:r>
    </w:p>
    <w:p w:rsidR="00AC57FA" w:rsidRDefault="00AC57FA" w:rsidP="00AC57FA">
      <w:pPr>
        <w:pStyle w:val="NormalWeb"/>
        <w:shd w:val="clear" w:color="auto" w:fill="FFFFFF"/>
        <w:spacing w:before="0" w:beforeAutospacing="0"/>
        <w:jc w:val="both"/>
      </w:pPr>
      <w:r w:rsidRPr="00AC57FA">
        <w:rPr>
          <w:b/>
        </w:rPr>
        <w:t>CONSIDERANDO</w:t>
      </w:r>
      <w:r>
        <w:t xml:space="preserve"> a confirmação de que os casos de infecções </w:t>
      </w:r>
      <w:r w:rsidRPr="00AC57FA">
        <w:t>pelo NOVO CORONAVÍRUS (COVID-19)</w:t>
      </w:r>
      <w:r>
        <w:t>, já se espalharam por todos os Estados Membros da Federação</w:t>
      </w:r>
      <w:r w:rsidR="00AD42B9">
        <w:t xml:space="preserve"> e estão se espalhando rapidamente pelos Municípios</w:t>
      </w:r>
      <w:r>
        <w:t xml:space="preserve">; </w:t>
      </w:r>
    </w:p>
    <w:p w:rsidR="00AD42B9" w:rsidRDefault="00AD42B9" w:rsidP="00AC57FA">
      <w:pPr>
        <w:pStyle w:val="NormalWeb"/>
        <w:shd w:val="clear" w:color="auto" w:fill="FFFFFF"/>
        <w:spacing w:before="0" w:beforeAutospacing="0"/>
        <w:jc w:val="both"/>
      </w:pPr>
      <w:r w:rsidRPr="00AC57FA">
        <w:rPr>
          <w:b/>
        </w:rPr>
        <w:t>CONSIDERANDO</w:t>
      </w:r>
      <w:r>
        <w:rPr>
          <w:b/>
        </w:rPr>
        <w:t xml:space="preserve"> </w:t>
      </w:r>
      <w:r>
        <w:t xml:space="preserve">que o nosso Município não conta com estrutura suficiente para lidar com os casos de infecções pelo COVID-19; </w:t>
      </w:r>
    </w:p>
    <w:p w:rsidR="00AD42B9" w:rsidRPr="00AD42B9" w:rsidRDefault="00AD42B9" w:rsidP="00AC57FA">
      <w:pPr>
        <w:pStyle w:val="NormalWeb"/>
        <w:shd w:val="clear" w:color="auto" w:fill="FFFFFF"/>
        <w:spacing w:before="0" w:beforeAutospacing="0"/>
        <w:jc w:val="both"/>
      </w:pPr>
      <w:r w:rsidRPr="00AC57FA">
        <w:rPr>
          <w:b/>
        </w:rPr>
        <w:t>CONSIDERANDO</w:t>
      </w:r>
      <w:r>
        <w:rPr>
          <w:b/>
        </w:rPr>
        <w:t xml:space="preserve"> </w:t>
      </w:r>
      <w:r>
        <w:t>que o melhor a se fazer neste momento é prevenir a proliferação do COVID-19;</w:t>
      </w:r>
    </w:p>
    <w:p w:rsidR="00AC57FA" w:rsidRPr="00AC57FA" w:rsidRDefault="00AC57FA" w:rsidP="00AC57FA">
      <w:pPr>
        <w:pStyle w:val="NormalWeb"/>
        <w:shd w:val="clear" w:color="auto" w:fill="FFFFFF"/>
        <w:spacing w:before="0" w:beforeAutospacing="0"/>
        <w:jc w:val="both"/>
      </w:pPr>
      <w:r w:rsidRPr="00AC57FA">
        <w:rPr>
          <w:b/>
        </w:rPr>
        <w:t>CONSIDERANDO</w:t>
      </w:r>
      <w:r w:rsidRPr="00AC57FA">
        <w:t xml:space="preserve"> a declaração de pandemia do COVID-19 pela Organização Mundial de Saúde (OMS) e a situação de emergência em saúde pública reconhecida pelos Poderes </w:t>
      </w:r>
      <w:r>
        <w:t>constituídos da República</w:t>
      </w:r>
      <w:r w:rsidR="00AD42B9">
        <w:t xml:space="preserve"> – União, Estados e Municípios</w:t>
      </w:r>
      <w:r>
        <w:t>;</w:t>
      </w:r>
    </w:p>
    <w:p w:rsidR="00AC57FA" w:rsidRPr="00AC57FA" w:rsidRDefault="00AC57FA" w:rsidP="00AC57FA">
      <w:pPr>
        <w:pStyle w:val="NormalWeb"/>
        <w:shd w:val="clear" w:color="auto" w:fill="FFFFFF"/>
        <w:spacing w:before="0" w:beforeAutospacing="0"/>
        <w:jc w:val="both"/>
      </w:pPr>
      <w:r w:rsidRPr="00AC57FA">
        <w:rPr>
          <w:b/>
        </w:rPr>
        <w:t>CONSIDERANDO</w:t>
      </w:r>
      <w:r w:rsidRPr="00AC57FA">
        <w:t xml:space="preserve"> que cabe ao Poder Público reduzir as possibilidades de contágio do novo Coronavírus (COVID-19) bem como zelar pela saúde dos servidores;</w:t>
      </w:r>
    </w:p>
    <w:p w:rsidR="00AC57FA" w:rsidRPr="00027E3A" w:rsidRDefault="00AC57FA" w:rsidP="00027E3A">
      <w:pPr>
        <w:pStyle w:val="NormalWeb"/>
        <w:shd w:val="clear" w:color="auto" w:fill="FFFFFF"/>
        <w:spacing w:before="0" w:beforeAutospacing="0"/>
        <w:jc w:val="center"/>
        <w:rPr>
          <w:b/>
          <w:u w:val="single"/>
        </w:rPr>
      </w:pPr>
      <w:r w:rsidRPr="00027E3A">
        <w:rPr>
          <w:b/>
          <w:u w:val="single"/>
        </w:rPr>
        <w:t>RESOLVE:</w:t>
      </w:r>
    </w:p>
    <w:p w:rsidR="00AC57FA" w:rsidRPr="00AC57FA" w:rsidRDefault="00AC57FA" w:rsidP="00AD42B9">
      <w:pPr>
        <w:pStyle w:val="NormalWeb"/>
        <w:shd w:val="clear" w:color="auto" w:fill="FFFFFF"/>
        <w:spacing w:before="0" w:beforeAutospacing="0"/>
        <w:jc w:val="both"/>
      </w:pPr>
      <w:r w:rsidRPr="00AC57FA">
        <w:t>Art. 1°</w:t>
      </w:r>
      <w:r w:rsidR="00027E3A">
        <w:t>.</w:t>
      </w:r>
      <w:r w:rsidRPr="00AC57FA">
        <w:t xml:space="preserve"> Suspender todas as atividades legislativas e administrativas do Poder Legislativo por 15 (quinze) dias, a partir de </w:t>
      </w:r>
      <w:r w:rsidR="00AD42B9" w:rsidRPr="00BE6017">
        <w:t>24</w:t>
      </w:r>
      <w:r w:rsidRPr="00BE6017">
        <w:t xml:space="preserve"> de março de 2020</w:t>
      </w:r>
      <w:r w:rsidRPr="00AC57FA">
        <w:t>.</w:t>
      </w:r>
    </w:p>
    <w:p w:rsidR="00AC57FA" w:rsidRPr="00AC57FA" w:rsidRDefault="00AD42B9" w:rsidP="00AD42B9">
      <w:pPr>
        <w:pStyle w:val="NormalWeb"/>
        <w:shd w:val="clear" w:color="auto" w:fill="FFFFFF"/>
        <w:spacing w:before="0" w:beforeAutospacing="0"/>
        <w:jc w:val="both"/>
      </w:pPr>
      <w:r>
        <w:t>§</w:t>
      </w:r>
      <w:r w:rsidR="00AC57FA" w:rsidRPr="00AC57FA">
        <w:t>1°</w:t>
      </w:r>
      <w:r>
        <w:t>.</w:t>
      </w:r>
      <w:r w:rsidR="00AC57FA" w:rsidRPr="00AC57FA">
        <w:t xml:space="preserve"> Ficam excetuados da suspensão as atividades do setor financeiro que sejam indispensáveis ao mínimo funcionamento administrativo da Câmara Municipal bem como os procedimentos licitatórios.</w:t>
      </w:r>
    </w:p>
    <w:p w:rsidR="00AD42B9" w:rsidRDefault="00AD42B9" w:rsidP="00AD42B9">
      <w:pPr>
        <w:pStyle w:val="NormalWeb"/>
        <w:shd w:val="clear" w:color="auto" w:fill="FFFFFF"/>
        <w:spacing w:before="0" w:beforeAutospacing="0"/>
        <w:jc w:val="both"/>
      </w:pPr>
      <w:r>
        <w:t>§</w:t>
      </w:r>
      <w:r w:rsidR="00AC57FA" w:rsidRPr="00AC57FA">
        <w:t>2°</w:t>
      </w:r>
      <w:r>
        <w:t>.</w:t>
      </w:r>
      <w:r w:rsidR="00AC57FA" w:rsidRPr="00AC57FA">
        <w:t xml:space="preserve"> O prazo de suspensão poderá ser prorrogado, conforme razão superveniente, por ato do Presidente da Casa, </w:t>
      </w:r>
      <w:r w:rsidR="00AC57FA" w:rsidRPr="00BE6017">
        <w:rPr>
          <w:i/>
        </w:rPr>
        <w:t>ad referendum</w:t>
      </w:r>
      <w:r w:rsidR="00AC57FA" w:rsidRPr="00AC57FA">
        <w:t xml:space="preserve"> da Mesa, nos termos do </w:t>
      </w:r>
      <w:r>
        <w:t>Regimento Interno desta Casa.</w:t>
      </w:r>
    </w:p>
    <w:p w:rsidR="00AC57FA" w:rsidRPr="00AC57FA" w:rsidRDefault="00AC57FA" w:rsidP="00AD42B9">
      <w:pPr>
        <w:pStyle w:val="NormalWeb"/>
        <w:shd w:val="clear" w:color="auto" w:fill="FFFFFF"/>
        <w:spacing w:before="0" w:beforeAutospacing="0"/>
        <w:jc w:val="both"/>
      </w:pPr>
      <w:r w:rsidRPr="00AC57FA">
        <w:t>Art. 2°</w:t>
      </w:r>
      <w:r w:rsidR="00AD42B9">
        <w:t>.</w:t>
      </w:r>
      <w:r w:rsidRPr="00AC57FA">
        <w:t xml:space="preserve"> Durante a suspensão de que trata este Ato, o Plenário poderá se reunir excepcionalmente, por convocação do Presidente</w:t>
      </w:r>
      <w:r w:rsidR="00AD42B9">
        <w:t xml:space="preserve">, do Prefeito Municipal ou de maioria </w:t>
      </w:r>
      <w:r w:rsidR="00AD42B9">
        <w:lastRenderedPageBreak/>
        <w:t>absoluta dos Membros da Casa,</w:t>
      </w:r>
      <w:r w:rsidRPr="00AC57FA">
        <w:t xml:space="preserve"> para a deliberação de matérias que exijam o pronunciamento urgente do Poder Legislativo ou que possuam elevada importância para o Município e seus cidadãos.</w:t>
      </w:r>
    </w:p>
    <w:p w:rsidR="00AC57FA" w:rsidRPr="00AC57FA" w:rsidRDefault="00AC57FA" w:rsidP="00AD42B9">
      <w:pPr>
        <w:pStyle w:val="NormalWeb"/>
        <w:shd w:val="clear" w:color="auto" w:fill="FFFFFF"/>
        <w:spacing w:before="0" w:beforeAutospacing="0"/>
        <w:jc w:val="both"/>
      </w:pPr>
      <w:r w:rsidRPr="00AC57FA">
        <w:t>Art. 3º</w:t>
      </w:r>
      <w:r w:rsidR="00AD42B9">
        <w:t>.</w:t>
      </w:r>
      <w:r w:rsidRPr="00AC57FA">
        <w:t xml:space="preserve"> </w:t>
      </w:r>
      <w:r w:rsidR="00AD42B9">
        <w:t xml:space="preserve">A </w:t>
      </w:r>
      <w:r w:rsidRPr="00AC57FA">
        <w:t xml:space="preserve">interrupção dos trabalhos legislativos será compensada, se necessária, com sessões extraordinárias </w:t>
      </w:r>
      <w:r w:rsidR="00AD42B9">
        <w:t xml:space="preserve">ou com a suspensão do recesso legislativo do meio do ano. </w:t>
      </w:r>
    </w:p>
    <w:p w:rsidR="00AC57FA" w:rsidRPr="00AC57FA" w:rsidRDefault="00AC57FA" w:rsidP="00AD42B9">
      <w:pPr>
        <w:pStyle w:val="NormalWeb"/>
        <w:shd w:val="clear" w:color="auto" w:fill="FFFFFF"/>
        <w:spacing w:before="0" w:beforeAutospacing="0"/>
        <w:jc w:val="both"/>
      </w:pPr>
      <w:r w:rsidRPr="00AC57FA">
        <w:t>Art. 4°</w:t>
      </w:r>
      <w:r w:rsidR="00AD42B9">
        <w:t>.</w:t>
      </w:r>
      <w:r w:rsidRPr="00AC57FA">
        <w:t xml:space="preserve"> Os servidores e parlamentares poderão ser convocados em caráter extraordinário, quando necessário.</w:t>
      </w:r>
    </w:p>
    <w:p w:rsidR="00AC57FA" w:rsidRDefault="00AC57FA" w:rsidP="00AD42B9">
      <w:pPr>
        <w:pStyle w:val="NormalWeb"/>
        <w:shd w:val="clear" w:color="auto" w:fill="FFFFFF"/>
        <w:spacing w:before="0" w:beforeAutospacing="0"/>
        <w:jc w:val="both"/>
      </w:pPr>
      <w:r w:rsidRPr="00AC57FA">
        <w:t>Art. 5°</w:t>
      </w:r>
      <w:r w:rsidR="00AD42B9">
        <w:t>.</w:t>
      </w:r>
      <w:r w:rsidRPr="00AC57FA">
        <w:t xml:space="preserve"> Este Ato da Mesa entre em vigor na data de sua publicação.</w:t>
      </w:r>
    </w:p>
    <w:p w:rsidR="00281AA8" w:rsidRDefault="00281AA8" w:rsidP="00281AA8">
      <w:pPr>
        <w:pStyle w:val="NormalWeb"/>
        <w:shd w:val="clear" w:color="auto" w:fill="FFFFFF"/>
        <w:spacing w:before="0" w:beforeAutospacing="0"/>
        <w:ind w:firstLine="1418"/>
        <w:jc w:val="both"/>
        <w:rPr>
          <w:b/>
        </w:rPr>
      </w:pPr>
    </w:p>
    <w:p w:rsidR="00AC57FA" w:rsidRPr="00281AA8" w:rsidRDefault="00AC57FA" w:rsidP="00281AA8">
      <w:pPr>
        <w:pStyle w:val="NormalWeb"/>
        <w:shd w:val="clear" w:color="auto" w:fill="FFFFFF"/>
        <w:spacing w:before="0" w:beforeAutospacing="0"/>
        <w:ind w:firstLine="1418"/>
        <w:jc w:val="both"/>
        <w:rPr>
          <w:b/>
        </w:rPr>
      </w:pPr>
      <w:r w:rsidRPr="00281AA8">
        <w:rPr>
          <w:b/>
        </w:rPr>
        <w:t xml:space="preserve">Gabinete da Presidência da Câmara Municipal de </w:t>
      </w:r>
      <w:r w:rsidR="00AD42B9" w:rsidRPr="00281AA8">
        <w:rPr>
          <w:b/>
        </w:rPr>
        <w:t>João Lisboa/MA</w:t>
      </w:r>
      <w:r w:rsidRPr="00281AA8">
        <w:rPr>
          <w:b/>
        </w:rPr>
        <w:t xml:space="preserve">, </w:t>
      </w:r>
      <w:r w:rsidR="00AD42B9" w:rsidRPr="00281AA8">
        <w:rPr>
          <w:b/>
        </w:rPr>
        <w:t>23</w:t>
      </w:r>
      <w:r w:rsidR="00281AA8" w:rsidRPr="00281AA8">
        <w:rPr>
          <w:b/>
        </w:rPr>
        <w:t xml:space="preserve"> </w:t>
      </w:r>
      <w:r w:rsidRPr="00281AA8">
        <w:rPr>
          <w:b/>
        </w:rPr>
        <w:t>de março de</w:t>
      </w:r>
      <w:r w:rsidR="00AD42B9" w:rsidRPr="00281AA8">
        <w:rPr>
          <w:b/>
        </w:rPr>
        <w:t xml:space="preserve"> </w:t>
      </w:r>
      <w:r w:rsidRPr="00281AA8">
        <w:rPr>
          <w:b/>
        </w:rPr>
        <w:t>2020.</w:t>
      </w:r>
    </w:p>
    <w:p w:rsidR="00AC57FA" w:rsidRPr="00AC57FA" w:rsidRDefault="00281AA8" w:rsidP="00AC57FA">
      <w:pPr>
        <w:pStyle w:val="NormalWeb"/>
        <w:shd w:val="clear" w:color="auto" w:fill="FFFFFF"/>
        <w:spacing w:before="0" w:beforeAutospacing="0"/>
      </w:pPr>
      <w:r w:rsidRPr="009A5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C6CA" wp14:editId="781E0FD7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2519045" cy="44196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A8" w:rsidRPr="00281AA8" w:rsidRDefault="009A5CA8" w:rsidP="009A5CA8">
                            <w:pPr>
                              <w:pStyle w:val="Textodebalo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977"/>
                              </w:tabs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hd w:val="clear" w:color="auto" w:fill="FAFAFA"/>
                              </w:rPr>
                              <w:t>Ronnie</w:t>
                            </w:r>
                            <w:proofErr w:type="spellEnd"/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hd w:val="clear" w:color="auto" w:fill="FAFAFA"/>
                              </w:rPr>
                              <w:t xml:space="preserve"> Von </w:t>
                            </w:r>
                            <w:proofErr w:type="spellStart"/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hd w:val="clear" w:color="auto" w:fill="FAFAFA"/>
                              </w:rPr>
                              <w:t>Luis</w:t>
                            </w:r>
                            <w:proofErr w:type="spellEnd"/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hd w:val="clear" w:color="auto" w:fill="FAFAFA"/>
                              </w:rPr>
                              <w:t xml:space="preserve"> Rodrigues</w:t>
                            </w:r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9A5CA8" w:rsidRPr="00281AA8" w:rsidRDefault="009A5CA8" w:rsidP="009A5CA8">
                            <w:pPr>
                              <w:pStyle w:val="Textodebalo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2977"/>
                              </w:tabs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81AA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3C6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2.75pt;width:198.35pt;height:3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" stroked="f">
                <v:textbox style="mso-fit-shape-to-text:t">
                  <w:txbxContent>
                    <w:p w:rsidR="009A5CA8" w:rsidRPr="00281AA8" w:rsidRDefault="009A5CA8" w:rsidP="009A5CA8">
                      <w:pPr>
                        <w:pStyle w:val="Textodebalo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977"/>
                        </w:tabs>
                        <w:ind w:hanging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hd w:val="clear" w:color="auto" w:fill="FAFAFA"/>
                        </w:rPr>
                        <w:t>Ronnie</w:t>
                      </w:r>
                      <w:proofErr w:type="spellEnd"/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hd w:val="clear" w:color="auto" w:fill="FAFAFA"/>
                        </w:rPr>
                        <w:t xml:space="preserve"> Von </w:t>
                      </w:r>
                      <w:proofErr w:type="spellStart"/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hd w:val="clear" w:color="auto" w:fill="FAFAFA"/>
                        </w:rPr>
                        <w:t>Luis</w:t>
                      </w:r>
                      <w:proofErr w:type="spellEnd"/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hd w:val="clear" w:color="auto" w:fill="FAFAFA"/>
                        </w:rPr>
                        <w:t xml:space="preserve"> Rodrigues</w:t>
                      </w:r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9A5CA8" w:rsidRPr="00281AA8" w:rsidRDefault="009A5CA8" w:rsidP="009A5CA8">
                      <w:pPr>
                        <w:pStyle w:val="Textodebalo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2977"/>
                        </w:tabs>
                        <w:ind w:hanging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81AA8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Presidente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7FA" w:rsidRPr="00AC57FA">
        <w:t> </w:t>
      </w:r>
      <w:bookmarkStart w:id="0" w:name="_GoBack"/>
      <w:bookmarkEnd w:id="0"/>
    </w:p>
    <w:sectPr w:rsidR="00AC57FA" w:rsidRPr="00AC57FA" w:rsidSect="00D26C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F" w:rsidRDefault="002762DF" w:rsidP="009A5CA8">
      <w:r>
        <w:separator/>
      </w:r>
    </w:p>
  </w:endnote>
  <w:endnote w:type="continuationSeparator" w:id="0">
    <w:p w:rsidR="002762DF" w:rsidRDefault="002762DF" w:rsidP="009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A8" w:rsidRPr="000437C7" w:rsidRDefault="009A5CA8" w:rsidP="009A5CA8">
    <w:pPr>
      <w:tabs>
        <w:tab w:val="left" w:pos="6720"/>
        <w:tab w:val="right" w:pos="9720"/>
      </w:tabs>
      <w:jc w:val="center"/>
    </w:pPr>
    <w:r w:rsidRPr="000437C7">
      <w:rPr>
        <w:color w:val="000000"/>
        <w:u w:val="single"/>
      </w:rPr>
      <w:t>Rua 1º de Maio, s/nº. Centro, João Lisboa - Ma. CEP 65922-000</w:t>
    </w:r>
  </w:p>
  <w:p w:rsidR="009A5CA8" w:rsidRPr="00B17BC7" w:rsidRDefault="009A5CA8" w:rsidP="009A5CA8">
    <w:pPr>
      <w:pStyle w:val="Rodap"/>
    </w:pPr>
  </w:p>
  <w:p w:rsidR="009A5CA8" w:rsidRDefault="009A5C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F" w:rsidRDefault="002762DF" w:rsidP="009A5CA8">
      <w:r>
        <w:separator/>
      </w:r>
    </w:p>
  </w:footnote>
  <w:footnote w:type="continuationSeparator" w:id="0">
    <w:p w:rsidR="002762DF" w:rsidRDefault="002762DF" w:rsidP="009A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A8" w:rsidRPr="00D75A48" w:rsidRDefault="009A5CA8" w:rsidP="009A5CA8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 w:rsidRPr="00D75A48">
      <w:rPr>
        <w:rFonts w:ascii="Times New Roman" w:hAnsi="Times New Roman"/>
        <w:b/>
        <w:color w:val="000000"/>
        <w:sz w:val="20"/>
        <w:szCs w:val="28"/>
      </w:rPr>
      <w:object w:dxaOrig="1425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6.95pt" fillcolor="window">
          <v:imagedata r:id="rId1" o:title=""/>
        </v:shape>
        <o:OLEObject Type="Embed" ProgID="CDraw5" ShapeID="_x0000_i1025" DrawAspect="Content" ObjectID="_1646464728" r:id="rId2"/>
      </w:object>
    </w:r>
  </w:p>
  <w:p w:rsidR="009A5CA8" w:rsidRPr="00D75A48" w:rsidRDefault="009A5CA8" w:rsidP="009A5CA8">
    <w:pPr>
      <w:pStyle w:val="Cabealho"/>
      <w:ind w:firstLine="720"/>
      <w:jc w:val="center"/>
      <w:rPr>
        <w:rFonts w:ascii="Times New Roman" w:hAnsi="Times New Roman"/>
        <w:b/>
        <w:bCs/>
        <w:color w:val="000000"/>
        <w:spacing w:val="32"/>
        <w:sz w:val="18"/>
        <w:szCs w:val="24"/>
      </w:rPr>
    </w:pPr>
    <w:r w:rsidRPr="00D75A48">
      <w:rPr>
        <w:rFonts w:ascii="Times New Roman" w:hAnsi="Times New Roman"/>
        <w:b/>
        <w:bCs/>
        <w:color w:val="000000"/>
        <w:spacing w:val="32"/>
        <w:sz w:val="18"/>
        <w:szCs w:val="24"/>
      </w:rPr>
      <w:t>Estado do Maranhão</w:t>
    </w:r>
  </w:p>
  <w:p w:rsidR="009A5CA8" w:rsidRPr="00D75A48" w:rsidRDefault="009A5CA8" w:rsidP="009A5CA8">
    <w:pPr>
      <w:pStyle w:val="Cabealho"/>
      <w:ind w:firstLine="720"/>
      <w:jc w:val="center"/>
      <w:rPr>
        <w:rFonts w:ascii="Times New Roman" w:hAnsi="Times New Roman"/>
        <w:b/>
        <w:color w:val="000000"/>
        <w:sz w:val="18"/>
        <w:szCs w:val="24"/>
      </w:rPr>
    </w:pPr>
    <w:r w:rsidRPr="00D75A48">
      <w:rPr>
        <w:rFonts w:ascii="Times New Roman" w:hAnsi="Times New Roman"/>
        <w:b/>
        <w:color w:val="000000"/>
        <w:sz w:val="18"/>
        <w:szCs w:val="24"/>
      </w:rPr>
      <w:t xml:space="preserve">Câmara Municipal de João Lisboa </w:t>
    </w:r>
  </w:p>
  <w:p w:rsidR="00281AA8" w:rsidRPr="00D75A48" w:rsidRDefault="00281AA8" w:rsidP="00281AA8">
    <w:pPr>
      <w:pStyle w:val="Cabealho"/>
      <w:ind w:firstLine="720"/>
      <w:jc w:val="center"/>
      <w:rPr>
        <w:rFonts w:ascii="Times New Roman" w:hAnsi="Times New Roman"/>
        <w:b/>
        <w:color w:val="000000"/>
        <w:sz w:val="18"/>
        <w:szCs w:val="24"/>
      </w:rPr>
    </w:pPr>
    <w:r>
      <w:rPr>
        <w:rFonts w:ascii="Times New Roman" w:hAnsi="Times New Roman"/>
        <w:b/>
        <w:color w:val="000000"/>
        <w:sz w:val="18"/>
        <w:szCs w:val="24"/>
      </w:rPr>
      <w:t>Gabinete da Presidência</w:t>
    </w:r>
  </w:p>
  <w:p w:rsidR="009A5CA8" w:rsidRDefault="009A5CA8" w:rsidP="009A5CA8">
    <w:pPr>
      <w:pStyle w:val="Cabealho"/>
      <w:ind w:firstLine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FA"/>
    <w:rsid w:val="00027E3A"/>
    <w:rsid w:val="00082B51"/>
    <w:rsid w:val="001D33AE"/>
    <w:rsid w:val="002319DF"/>
    <w:rsid w:val="002762DF"/>
    <w:rsid w:val="00281AA8"/>
    <w:rsid w:val="004D2EA9"/>
    <w:rsid w:val="00911E13"/>
    <w:rsid w:val="00983965"/>
    <w:rsid w:val="00986828"/>
    <w:rsid w:val="009A5CA8"/>
    <w:rsid w:val="00AC57FA"/>
    <w:rsid w:val="00AD42B9"/>
    <w:rsid w:val="00B77930"/>
    <w:rsid w:val="00BE6017"/>
    <w:rsid w:val="00D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A238"/>
  <w15:docId w15:val="{A19E2425-EF9C-4B5C-BA09-9099ACF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7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paragraph" w:styleId="Cabealho">
    <w:name w:val="header"/>
    <w:basedOn w:val="Normal"/>
    <w:link w:val="CabealhoChar"/>
    <w:unhideWhenUsed/>
    <w:rsid w:val="009A5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5CA8"/>
  </w:style>
  <w:style w:type="paragraph" w:styleId="Rodap">
    <w:name w:val="footer"/>
    <w:basedOn w:val="Normal"/>
    <w:link w:val="RodapChar"/>
    <w:uiPriority w:val="99"/>
    <w:unhideWhenUsed/>
    <w:rsid w:val="009A5C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CA8"/>
  </w:style>
  <w:style w:type="paragraph" w:styleId="Textodebalo">
    <w:name w:val="Balloon Text"/>
    <w:basedOn w:val="Normal"/>
    <w:link w:val="TextodebaloChar"/>
    <w:uiPriority w:val="99"/>
    <w:semiHidden/>
    <w:unhideWhenUsed/>
    <w:rsid w:val="009839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2020-03-23T13:16:00Z</cp:lastPrinted>
  <dcterms:created xsi:type="dcterms:W3CDTF">2020-03-23T12:28:00Z</dcterms:created>
  <dcterms:modified xsi:type="dcterms:W3CDTF">2020-03-23T13:32:00Z</dcterms:modified>
</cp:coreProperties>
</file>